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object>
          <v:shape id="_x0000_i1025" o:spt="75" type="#_x0000_t75" style="height:88.2pt;width:88.2pt;" o:ole="t" filled="f" o:preferrelative="t" coordsize="21600,21600">
            <v:path/>
            <v:fill on="f" focussize="0,0"/>
            <v:stroke/>
            <v:imagedata r:id="rId5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4">
            <o:LockedField>false</o:LockedField>
          </o:OLEObject>
        </w:object>
      </w:r>
    </w:p>
    <w:p>
      <w:pPr>
        <w:spacing w:before="0" w:after="0" w:line="240" w:lineRule="auto"/>
        <w:ind w:left="0" w:right="0" w:firstLine="0"/>
        <w:jc w:val="left"/>
        <w:rPr>
          <w:rFonts w:hint="default" w:ascii="BC Sans" w:hAnsi="BC Sans" w:eastAsia="Noto Sans Med" w:cs="BC Sans"/>
          <w:color w:val="008080"/>
          <w:spacing w:val="0"/>
          <w:position w:val="0"/>
          <w:sz w:val="48"/>
          <w:shd w:val="clear" w:fill="auto"/>
        </w:rPr>
      </w:pPr>
      <w:r>
        <w:rPr>
          <w:rFonts w:hint="default" w:ascii="BC Sans" w:hAnsi="BC Sans" w:eastAsia="Noto Sans SemBd" w:cs="BC Sans"/>
          <w:color w:val="008080"/>
          <w:spacing w:val="-10"/>
          <w:position w:val="0"/>
          <w:sz w:val="44"/>
          <w:shd w:val="clear" w:fill="auto"/>
        </w:rPr>
        <w:t>IM</w:t>
      </w:r>
      <w:r>
        <w:rPr>
          <w:rFonts w:hint="default" w:ascii="BC Sans" w:hAnsi="BC Sans" w:eastAsia="Noto Sans SemBd" w:cs="BC Sans"/>
          <w:color w:val="008080"/>
          <w:spacing w:val="-10"/>
          <w:position w:val="0"/>
          <w:sz w:val="44"/>
          <w:shd w:val="clear" w:fill="auto"/>
          <w:lang w:val="en-US"/>
        </w:rPr>
        <w:t xml:space="preserve"> Foundations:</w:t>
      </w:r>
      <w:r>
        <w:rPr>
          <w:rFonts w:hint="default" w:ascii="BC Sans" w:hAnsi="BC Sans" w:eastAsia="Noto Sans SemBd" w:cs="BC Sans"/>
          <w:color w:val="008080"/>
          <w:spacing w:val="-10"/>
          <w:position w:val="0"/>
          <w:sz w:val="44"/>
          <w:shd w:val="clear" w:fill="auto"/>
        </w:rPr>
        <w:t xml:space="preserve"> Privacy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Noto Sans SemBd" w:cs="BC Sans"/>
          <w:color w:val="008080"/>
          <w:spacing w:val="0"/>
          <w:position w:val="0"/>
          <w:sz w:val="32"/>
          <w:shd w:val="clear" w:fill="auto"/>
        </w:rPr>
      </w:pPr>
      <w:r>
        <w:rPr>
          <w:rFonts w:hint="default" w:ascii="BC Sans" w:hAnsi="BC Sans" w:eastAsia="Noto Sans SemBd" w:cs="BC Sans"/>
          <w:color w:val="008080"/>
          <w:spacing w:val="0"/>
          <w:position w:val="0"/>
          <w:sz w:val="32"/>
          <w:shd w:val="clear" w:fill="auto"/>
        </w:rPr>
        <w:t xml:space="preserve">Personal information 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Calibri" w:cs="BC Sans"/>
          <w:color w:val="00808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Personal information does not include business contact information </w:t>
      </w:r>
      <w:r>
        <w:rPr>
          <w:rFonts w:hint="default" w:ascii="BC Sans" w:hAnsi="BC Sans" w:eastAsia="Calibri" w:cs="BC Sans"/>
          <w:color w:val="404040"/>
          <w:spacing w:val="0"/>
          <w:position w:val="0"/>
          <w:sz w:val="24"/>
          <w:shd w:val="clear" w:fill="auto"/>
        </w:rPr>
        <w:t>–information that enables you to contact someone for work purposes –such as a name, work phone number or email address. Yet, some contact information can be considered personal if it’s being used for personal reasons.</w:t>
      </w:r>
    </w:p>
    <w:p>
      <w:pPr>
        <w:keepNext/>
        <w:keepLines/>
        <w:spacing w:before="40" w:after="0" w:line="259" w:lineRule="auto"/>
        <w:ind w:left="0" w:right="0" w:firstLine="0"/>
        <w:jc w:val="left"/>
        <w:rPr>
          <w:rFonts w:hint="default" w:ascii="BC Sans" w:hAnsi="BC Sans" w:eastAsia="Calibri" w:cs="BC Sans"/>
          <w:color w:val="008080"/>
          <w:spacing w:val="0"/>
          <w:position w:val="0"/>
          <w:sz w:val="26"/>
          <w:shd w:val="clear" w:fill="auto"/>
        </w:rPr>
      </w:pPr>
      <w:r>
        <w:rPr>
          <w:rFonts w:hint="default" w:ascii="BC Sans" w:hAnsi="BC Sans" w:eastAsia="Calibri" w:cs="BC Sans"/>
          <w:color w:val="008080"/>
          <w:spacing w:val="0"/>
          <w:position w:val="0"/>
          <w:sz w:val="26"/>
          <w:shd w:val="clear" w:fill="auto"/>
        </w:rPr>
        <w:t>Scenario 1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A</w:t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  <w:lang w:val="en-US"/>
        </w:rPr>
        <w:t xml:space="preserve">n </w:t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employee giving their business card with name, phone numbers and email to an employee of a partner agency so that a future meeting can be arranged. Personal or business? 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Correct answer: Business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Response: This is an example of someone using their business contact information for a business reason. This would not be considered personal information.</w:t>
      </w:r>
    </w:p>
    <w:p>
      <w:pPr>
        <w:keepNext/>
        <w:keepLines/>
        <w:spacing w:before="40" w:after="0" w:line="259" w:lineRule="auto"/>
        <w:ind w:left="0" w:right="0" w:firstLine="0"/>
        <w:jc w:val="left"/>
        <w:rPr>
          <w:rFonts w:hint="default" w:ascii="BC Sans" w:hAnsi="BC Sans" w:eastAsia="Calibri" w:cs="BC Sans"/>
          <w:color w:val="F6AA29"/>
          <w:spacing w:val="0"/>
          <w:position w:val="0"/>
          <w:sz w:val="26"/>
          <w:shd w:val="clear" w:fill="auto"/>
        </w:rPr>
      </w:pPr>
      <w:r>
        <w:rPr>
          <w:rFonts w:hint="default" w:ascii="BC Sans" w:hAnsi="BC Sans" w:eastAsia="Calibri" w:cs="BC Sans"/>
          <w:color w:val="008080"/>
          <w:spacing w:val="0"/>
          <w:position w:val="0"/>
          <w:sz w:val="26"/>
          <w:shd w:val="clear" w:fill="auto"/>
        </w:rPr>
        <w:t>Scenario 2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The same</w:t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  <w:lang w:val="en-US"/>
        </w:rPr>
        <w:t xml:space="preserve"> </w:t>
      </w:r>
      <w:bookmarkStart w:id="0" w:name="_GoBack"/>
      <w:bookmarkEnd w:id="0"/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 xml:space="preserve"> employee giving their business card with name, phone numbers and email to their child’s daycare provider in case there’s an emergency involving their child. Personal or business?</w:t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br w:type="textWrapping"/>
      </w: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Click the buttons below to select.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Correct answer: Personal</w:t>
      </w:r>
    </w:p>
    <w:p>
      <w:pPr>
        <w:spacing w:before="0" w:after="160" w:line="259" w:lineRule="auto"/>
        <w:ind w:left="0" w:right="0" w:firstLine="0"/>
        <w:jc w:val="left"/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</w:pPr>
      <w:r>
        <w:rPr>
          <w:rFonts w:hint="default" w:ascii="BC Sans" w:hAnsi="BC Sans" w:eastAsia="BC Sans" w:cs="BC Sans"/>
          <w:color w:val="404040"/>
          <w:spacing w:val="0"/>
          <w:position w:val="0"/>
          <w:sz w:val="24"/>
          <w:shd w:val="clear" w:fill="auto"/>
        </w:rPr>
        <w:t>Response: This is an example of someone using their business contact information for a non-business reason. The information of this business card would be considered personal information in this context.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C Sans">
    <w:panose1 w:val="00000000000000000000"/>
    <w:charset w:val="00"/>
    <w:family w:val="auto"/>
    <w:pitch w:val="default"/>
    <w:sig w:usb0="E00002FF" w:usb1="4000001B" w:usb2="08002021" w:usb3="00100000" w:csb0="2000019F" w:csb1="00000000"/>
  </w:font>
  <w:font w:name="Noto Sans Me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Noto Sans SemBd">
    <w:altName w:val="Noto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07BB1435"/>
    <w:rsid w:val="25274C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2024-03-14T19:42:00Z</dcterms:created>
  <dc:creator>Natalie Evans</dc:creator>
  <cp:lastModifiedBy>Natalie Evans</cp:lastModifiedBy>
  <dcterms:modified xsi:type="dcterms:W3CDTF">2024-03-14T19:46:00Z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32C5817DFFC348DE87943C9ECCD9D371</vt:lpwstr>
  </property>
</Properties>
</file>